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9" w:rsidRPr="006E1F09" w:rsidRDefault="00BE3D09" w:rsidP="006E1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1F0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สารบบงานไกล่เกลี่ยข้อพิพาทก่อนฟ้อง</w:t>
      </w:r>
      <w:r w:rsidR="002A3953" w:rsidRPr="006E1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ตามมาตรา 20 ตรี </w:t>
      </w:r>
      <w:r w:rsidR="0010502D" w:rsidRPr="006E1F0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790AC8">
        <w:rPr>
          <w:rFonts w:ascii="TH SarabunIT๙" w:hAnsi="TH SarabunIT๙" w:cs="TH SarabunIT๙" w:hint="cs"/>
          <w:b/>
          <w:bCs/>
          <w:sz w:val="32"/>
          <w:szCs w:val="32"/>
          <w:cs/>
        </w:rPr>
        <w:t>กฟย</w:t>
      </w:r>
      <w:proofErr w:type="spellEnd"/>
      <w:r w:rsidR="0010502D" w:rsidRPr="006E1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2A3953" w:rsidRPr="006E1F09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แห่งประมวลกฎหมายวิธีพิจารณาความแพ่ง</w:t>
      </w:r>
    </w:p>
    <w:p w:rsidR="00BE3D09" w:rsidRDefault="00BE3D09" w:rsidP="00BE3D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tbl>
      <w:tblPr>
        <w:tblStyle w:val="a5"/>
        <w:tblW w:w="16126" w:type="dxa"/>
        <w:tblLayout w:type="fixed"/>
        <w:tblLook w:val="04A0"/>
      </w:tblPr>
      <w:tblGrid>
        <w:gridCol w:w="849"/>
        <w:gridCol w:w="849"/>
        <w:gridCol w:w="820"/>
        <w:gridCol w:w="851"/>
        <w:gridCol w:w="1842"/>
        <w:gridCol w:w="1843"/>
        <w:gridCol w:w="2268"/>
        <w:gridCol w:w="2410"/>
        <w:gridCol w:w="709"/>
        <w:gridCol w:w="708"/>
        <w:gridCol w:w="851"/>
        <w:gridCol w:w="2126"/>
      </w:tblGrid>
      <w:tr w:rsidR="00790AC8" w:rsidRPr="00300DE0" w:rsidTr="00FA7FF8">
        <w:trPr>
          <w:trHeight w:val="518"/>
        </w:trPr>
        <w:tc>
          <w:tcPr>
            <w:tcW w:w="1698" w:type="dxa"/>
            <w:gridSpan w:val="2"/>
          </w:tcPr>
          <w:p w:rsidR="00E422CC" w:rsidRPr="006E1F09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422CC" w:rsidRPr="00A8623B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2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 ปี</w:t>
            </w:r>
          </w:p>
          <w:p w:rsidR="00E422CC" w:rsidRPr="00A8623B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20" w:type="dxa"/>
            <w:vMerge w:val="restart"/>
          </w:tcPr>
          <w:p w:rsidR="00E422CC" w:rsidRPr="0028201D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422CC" w:rsidRPr="009B0263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0AC8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หมายเลข</w:t>
            </w:r>
            <w:r w:rsidRPr="009B02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790AC8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ข้อพิพาท</w:t>
            </w:r>
          </w:p>
          <w:p w:rsidR="00E422CC" w:rsidRPr="00300DE0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กฟย</w:t>
            </w:r>
            <w:proofErr w:type="spellEnd"/>
            <w:r w:rsidRPr="009B02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</w:t>
            </w:r>
            <w:r w:rsidRPr="009B02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E422CC" w:rsidRPr="0028201D" w:rsidRDefault="00E422CC" w:rsidP="006E1F09"/>
          <w:p w:rsidR="00E422CC" w:rsidRPr="009B0263" w:rsidRDefault="00E422CC" w:rsidP="009B02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B02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หมายเลข             </w:t>
            </w:r>
            <w:r w:rsidRPr="00054FD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ข้อพิพาท</w:t>
            </w:r>
          </w:p>
          <w:p w:rsidR="00E422CC" w:rsidRPr="006E1F09" w:rsidRDefault="00E422CC" w:rsidP="006E1F09">
            <w:pPr>
              <w:jc w:val="center"/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กฟย</w:t>
            </w:r>
            <w:proofErr w:type="spellEnd"/>
            <w:r w:rsidRPr="009B02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(แดง)</w:t>
            </w:r>
          </w:p>
        </w:tc>
        <w:tc>
          <w:tcPr>
            <w:tcW w:w="1842" w:type="dxa"/>
            <w:vMerge w:val="restart"/>
          </w:tcPr>
          <w:p w:rsidR="00E422CC" w:rsidRPr="0028201D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E422CC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422CC" w:rsidRPr="00300DE0" w:rsidRDefault="00E422CC" w:rsidP="00820D6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โจทก์</w:t>
            </w:r>
          </w:p>
        </w:tc>
        <w:tc>
          <w:tcPr>
            <w:tcW w:w="1843" w:type="dxa"/>
            <w:vMerge w:val="restart"/>
          </w:tcPr>
          <w:p w:rsidR="00E422CC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422CC" w:rsidRPr="0028201D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E422CC" w:rsidRPr="006E1F09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จำเลย</w:t>
            </w:r>
          </w:p>
        </w:tc>
        <w:tc>
          <w:tcPr>
            <w:tcW w:w="2268" w:type="dxa"/>
            <w:vMerge w:val="restart"/>
          </w:tcPr>
          <w:p w:rsidR="00E422CC" w:rsidRPr="006E1F09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422CC" w:rsidRPr="0028201D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E422CC" w:rsidRPr="009B0263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422CC" w:rsidRPr="00300DE0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0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  <w:vMerge w:val="restart"/>
          </w:tcPr>
          <w:p w:rsidR="00E422CC" w:rsidRPr="0028201D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422CC" w:rsidRPr="009B0263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422CC" w:rsidRPr="00300DE0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0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ทุนทรัพย์</w:t>
            </w:r>
          </w:p>
        </w:tc>
        <w:tc>
          <w:tcPr>
            <w:tcW w:w="2268" w:type="dxa"/>
            <w:gridSpan w:val="3"/>
          </w:tcPr>
          <w:p w:rsidR="00E422CC" w:rsidRPr="006E1F09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422CC" w:rsidRPr="00300DE0" w:rsidRDefault="00E422CC" w:rsidP="00E422C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ผลคดี</w:t>
            </w:r>
          </w:p>
        </w:tc>
        <w:tc>
          <w:tcPr>
            <w:tcW w:w="2126" w:type="dxa"/>
            <w:vMerge w:val="restart"/>
          </w:tcPr>
          <w:p w:rsidR="00E422CC" w:rsidRPr="00A8623B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422CC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22CC" w:rsidRPr="00300DE0" w:rsidRDefault="00E422CC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 /เหตุผล</w:t>
            </w:r>
          </w:p>
        </w:tc>
      </w:tr>
      <w:tr w:rsidR="00FA7FF8" w:rsidRPr="00300DE0" w:rsidTr="00FA7FF8">
        <w:tc>
          <w:tcPr>
            <w:tcW w:w="849" w:type="dxa"/>
            <w:vMerge w:val="restart"/>
          </w:tcPr>
          <w:p w:rsidR="00FA7FF8" w:rsidRPr="0028201D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FA7FF8" w:rsidRPr="006E1F09" w:rsidRDefault="00FA7FF8" w:rsidP="00790AC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วันที่ยื่นคำร้องขอไกล่เกลี่ย</w:t>
            </w:r>
          </w:p>
        </w:tc>
        <w:tc>
          <w:tcPr>
            <w:tcW w:w="849" w:type="dxa"/>
            <w:vMerge w:val="restart"/>
          </w:tcPr>
          <w:p w:rsidR="00FA7FF8" w:rsidRPr="0028201D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A7FF8" w:rsidRPr="006E1F09" w:rsidRDefault="00FA7FF8" w:rsidP="00820D6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วันที่ยื่นคำร้องขอพิพากษาตามยอม</w:t>
            </w:r>
          </w:p>
        </w:tc>
        <w:tc>
          <w:tcPr>
            <w:tcW w:w="820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  <w:vMerge/>
          </w:tcPr>
          <w:p w:rsidR="00FA7FF8" w:rsidRPr="006E1F09" w:rsidRDefault="00FA7FF8" w:rsidP="006E1F09"/>
        </w:tc>
        <w:tc>
          <w:tcPr>
            <w:tcW w:w="1842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417" w:type="dxa"/>
            <w:gridSpan w:val="2"/>
          </w:tcPr>
          <w:p w:rsidR="00FA7FF8" w:rsidRPr="006E1F09" w:rsidRDefault="00FA7FF8" w:rsidP="002C63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ศาลมีคำสั่ง</w:t>
            </w:r>
          </w:p>
        </w:tc>
        <w:tc>
          <w:tcPr>
            <w:tcW w:w="851" w:type="dxa"/>
            <w:vMerge w:val="restart"/>
          </w:tcPr>
          <w:p w:rsidR="00FA7FF8" w:rsidRPr="006E1F09" w:rsidRDefault="00FA7FF8" w:rsidP="002C63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ขอหมายบังคับคดี</w:t>
            </w:r>
          </w:p>
        </w:tc>
        <w:tc>
          <w:tcPr>
            <w:tcW w:w="2126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FA7FF8" w:rsidRPr="00300DE0" w:rsidTr="00FA7FF8">
        <w:tc>
          <w:tcPr>
            <w:tcW w:w="849" w:type="dxa"/>
            <w:vMerge/>
          </w:tcPr>
          <w:p w:rsidR="00FA7FF8" w:rsidRPr="006E1F09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849" w:type="dxa"/>
            <w:vMerge/>
          </w:tcPr>
          <w:p w:rsidR="00FA7FF8" w:rsidRPr="006E1F09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20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  <w:vMerge/>
          </w:tcPr>
          <w:p w:rsidR="00FA7FF8" w:rsidRPr="006E1F09" w:rsidRDefault="00FA7FF8" w:rsidP="006E1F09"/>
        </w:tc>
        <w:tc>
          <w:tcPr>
            <w:tcW w:w="1842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FA7FF8" w:rsidRPr="006E1F09" w:rsidRDefault="00FA7FF8" w:rsidP="00790AC8">
            <w:pPr>
              <w:ind w:right="-10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C634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พิพากษาตามยอม</w:t>
            </w:r>
          </w:p>
        </w:tc>
        <w:tc>
          <w:tcPr>
            <w:tcW w:w="708" w:type="dxa"/>
          </w:tcPr>
          <w:p w:rsidR="00FA7FF8" w:rsidRPr="006E1F09" w:rsidRDefault="00FA7FF8" w:rsidP="002C63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ยกคำร้อง</w:t>
            </w:r>
          </w:p>
        </w:tc>
        <w:tc>
          <w:tcPr>
            <w:tcW w:w="851" w:type="dxa"/>
            <w:vMerge/>
          </w:tcPr>
          <w:p w:rsidR="00FA7FF8" w:rsidRPr="006E1F09" w:rsidRDefault="00FA7FF8" w:rsidP="002C63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7FF8" w:rsidRPr="00300DE0" w:rsidRDefault="00FA7FF8" w:rsidP="00820D6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790AC8" w:rsidRPr="00300DE0" w:rsidTr="00FA7FF8">
        <w:trPr>
          <w:trHeight w:val="367"/>
        </w:trPr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4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2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410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9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708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851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2126" w:type="dxa"/>
          </w:tcPr>
          <w:p w:rsidR="00790AC8" w:rsidRPr="00300DE0" w:rsidRDefault="00790AC8" w:rsidP="00DE6FE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</w:tbl>
    <w:p w:rsidR="009B0263" w:rsidRDefault="009B0263" w:rsidP="00BE3D09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</w:p>
    <w:p w:rsidR="00BE3D09" w:rsidRDefault="00BE3D09" w:rsidP="00990FBF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34D7">
        <w:rPr>
          <w:rFonts w:ascii="TH SarabunIT๙" w:hAnsi="TH SarabunIT๙" w:cs="TH SarabunIT๙" w:hint="cs"/>
          <w:sz w:val="34"/>
          <w:szCs w:val="34"/>
          <w:cs/>
        </w:rPr>
        <w:t>-</w:t>
      </w:r>
      <w:r w:rsidRPr="004720E6">
        <w:rPr>
          <w:rFonts w:ascii="TH SarabunIT๙" w:hAnsi="TH SarabunIT๙" w:cs="TH SarabunIT๙" w:hint="cs"/>
          <w:sz w:val="28"/>
          <w:cs/>
        </w:rPr>
        <w:t>หมายเลขข้อพิพาท</w:t>
      </w:r>
      <w:r w:rsidR="009F34D7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9F34D7" w:rsidRPr="009F34D7">
        <w:rPr>
          <w:rFonts w:ascii="TH SarabunIT๙" w:hAnsi="TH SarabunIT๙" w:cs="TH SarabunIT๙" w:hint="cs"/>
          <w:b/>
          <w:bCs/>
          <w:sz w:val="28"/>
          <w:cs/>
        </w:rPr>
        <w:t>กฟ</w:t>
      </w:r>
      <w:r w:rsidR="004F205F">
        <w:rPr>
          <w:rFonts w:ascii="TH SarabunIT๙" w:hAnsi="TH SarabunIT๙" w:cs="TH SarabunIT๙" w:hint="cs"/>
          <w:b/>
          <w:bCs/>
          <w:sz w:val="28"/>
          <w:cs/>
        </w:rPr>
        <w:t>ย</w:t>
      </w:r>
      <w:proofErr w:type="spellEnd"/>
      <w:r w:rsidRPr="004720E6">
        <w:rPr>
          <w:rFonts w:ascii="TH SarabunIT๙" w:hAnsi="TH SarabunIT๙" w:cs="TH SarabunIT๙" w:hint="cs"/>
          <w:sz w:val="28"/>
          <w:cs/>
        </w:rPr>
        <w:t xml:space="preserve"> หมายถึง </w:t>
      </w:r>
      <w:r w:rsidR="00990FBF">
        <w:rPr>
          <w:rFonts w:ascii="TH SarabunIT๙" w:hAnsi="TH SarabunIT๙" w:cs="TH SarabunIT๙" w:hint="cs"/>
          <w:sz w:val="28"/>
          <w:cs/>
        </w:rPr>
        <w:t>หมายเลขข้อพิพาทที่คู่สัญญาทุกฝ่ายยื่นคำร้องขอให้ศาลมีคำพิพากษาตามข้อตกลงหรือสัญญาประนีประนอมยอมความตามมาตรา 20 ตรี แห่งประมวลกฎหมาย</w:t>
      </w:r>
      <w:r w:rsidR="00990FBF">
        <w:rPr>
          <w:rFonts w:ascii="TH SarabunIT๙" w:hAnsi="TH SarabunIT๙" w:cs="TH SarabunIT๙"/>
          <w:sz w:val="28"/>
          <w:cs/>
        </w:rPr>
        <w:br/>
      </w:r>
      <w:r w:rsidR="00990FBF">
        <w:rPr>
          <w:rFonts w:ascii="TH SarabunIT๙" w:hAnsi="TH SarabunIT๙" w:cs="TH SarabunIT๙" w:hint="cs"/>
          <w:sz w:val="28"/>
          <w:cs/>
        </w:rPr>
        <w:tab/>
      </w:r>
      <w:r w:rsidR="00990FBF">
        <w:rPr>
          <w:rFonts w:ascii="TH SarabunIT๙" w:hAnsi="TH SarabunIT๙" w:cs="TH SarabunIT๙" w:hint="cs"/>
          <w:sz w:val="28"/>
          <w:cs/>
        </w:rPr>
        <w:tab/>
        <w:t xml:space="preserve"> วิธีพิจารณาความแพ่ง</w:t>
      </w:r>
    </w:p>
    <w:p w:rsidR="009F34D7" w:rsidRPr="00CB0BB9" w:rsidRDefault="009F34D7" w:rsidP="00BE3D09">
      <w:pPr>
        <w:spacing w:after="0" w:line="240" w:lineRule="auto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CB0BB9">
        <w:rPr>
          <w:rFonts w:ascii="TH SarabunIT๙" w:hAnsi="TH SarabunIT๙" w:cs="TH SarabunIT๙" w:hint="cs"/>
          <w:spacing w:val="-4"/>
          <w:sz w:val="34"/>
          <w:szCs w:val="34"/>
          <w:cs/>
        </w:rPr>
        <w:t>-</w:t>
      </w:r>
      <w:r w:rsidRPr="00CB0BB9">
        <w:rPr>
          <w:rFonts w:ascii="TH SarabunIT๙" w:hAnsi="TH SarabunIT๙" w:cs="TH SarabunIT๙" w:hint="cs"/>
          <w:spacing w:val="-4"/>
          <w:sz w:val="28"/>
          <w:cs/>
        </w:rPr>
        <w:t>หมายเลขข้อพิพาท</w:t>
      </w:r>
      <w:r w:rsidR="00D92C5D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proofErr w:type="spellStart"/>
      <w:r w:rsidR="004F205F">
        <w:rPr>
          <w:rFonts w:ascii="TH SarabunIT๙" w:hAnsi="TH SarabunIT๙" w:cs="TH SarabunIT๙" w:hint="cs"/>
          <w:b/>
          <w:bCs/>
          <w:spacing w:val="-4"/>
          <w:sz w:val="28"/>
          <w:cs/>
        </w:rPr>
        <w:t>กฟย</w:t>
      </w:r>
      <w:proofErr w:type="spellEnd"/>
      <w:r w:rsidR="00D92C5D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Pr="00CB0BB9">
        <w:rPr>
          <w:rFonts w:ascii="TH SarabunIT๙" w:hAnsi="TH SarabunIT๙" w:cs="TH SarabunIT๙" w:hint="cs"/>
          <w:spacing w:val="-4"/>
          <w:sz w:val="28"/>
          <w:cs/>
        </w:rPr>
        <w:t>(ดำ) หมายถึง หมายเลขรับเรื่องที่</w:t>
      </w:r>
      <w:r w:rsidR="00990FBF">
        <w:rPr>
          <w:rFonts w:ascii="TH SarabunIT๙" w:hAnsi="TH SarabunIT๙" w:cs="TH SarabunIT๙" w:hint="cs"/>
          <w:spacing w:val="-4"/>
          <w:sz w:val="28"/>
          <w:cs/>
        </w:rPr>
        <w:t>คู่สัญญาทุกฝ่าย</w:t>
      </w:r>
      <w:r w:rsidR="00E764CB" w:rsidRPr="00CB0BB9">
        <w:rPr>
          <w:rFonts w:ascii="TH SarabunIT๙" w:hAnsi="TH SarabunIT๙" w:cs="TH SarabunIT๙" w:hint="cs"/>
          <w:spacing w:val="-4"/>
          <w:sz w:val="28"/>
          <w:cs/>
        </w:rPr>
        <w:t>ยื่นคำร้องขอ</w:t>
      </w:r>
      <w:r w:rsidR="00990FBF">
        <w:rPr>
          <w:rFonts w:ascii="TH SarabunIT๙" w:hAnsi="TH SarabunIT๙" w:cs="TH SarabunIT๙" w:hint="cs"/>
          <w:spacing w:val="-4"/>
          <w:sz w:val="28"/>
          <w:cs/>
        </w:rPr>
        <w:t>ให้ศาลมีคำพิพากษาตามข้อตกลงหรือสัญญาประนีประนอมยอมความ</w:t>
      </w:r>
      <w:r w:rsidRPr="00CB0BB9">
        <w:rPr>
          <w:rFonts w:ascii="TH SarabunIT๙" w:hAnsi="TH SarabunIT๙" w:cs="TH SarabunIT๙" w:hint="cs"/>
          <w:spacing w:val="-4"/>
          <w:sz w:val="28"/>
          <w:cs/>
        </w:rPr>
        <w:t>ตามมาตรา 20 ตรี แห่งประมวลกฎหมายวิธีพิจารณา</w:t>
      </w:r>
      <w:r w:rsidR="00990FBF">
        <w:rPr>
          <w:rFonts w:ascii="TH SarabunIT๙" w:hAnsi="TH SarabunIT๙" w:cs="TH SarabunIT๙" w:hint="cs"/>
          <w:spacing w:val="-4"/>
          <w:sz w:val="28"/>
          <w:cs/>
        </w:rPr>
        <w:tab/>
      </w:r>
      <w:r w:rsidR="00990FBF">
        <w:rPr>
          <w:rFonts w:ascii="TH SarabunIT๙" w:hAnsi="TH SarabunIT๙" w:cs="TH SarabunIT๙" w:hint="cs"/>
          <w:spacing w:val="-4"/>
          <w:sz w:val="28"/>
          <w:cs/>
        </w:rPr>
        <w:tab/>
        <w:t xml:space="preserve">  </w:t>
      </w:r>
      <w:r w:rsidRPr="00CB0BB9">
        <w:rPr>
          <w:rFonts w:ascii="TH SarabunIT๙" w:hAnsi="TH SarabunIT๙" w:cs="TH SarabunIT๙" w:hint="cs"/>
          <w:spacing w:val="-4"/>
          <w:sz w:val="28"/>
          <w:cs/>
        </w:rPr>
        <w:t>ความแพ่ง</w:t>
      </w:r>
      <w:r w:rsidR="00E764CB" w:rsidRPr="00CB0BB9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</w:p>
    <w:p w:rsidR="00990FBF" w:rsidRPr="0051094A" w:rsidRDefault="009F34D7" w:rsidP="00BE3D09">
      <w:pPr>
        <w:spacing w:after="0" w:line="240" w:lineRule="auto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9F34D7">
        <w:rPr>
          <w:rFonts w:ascii="TH SarabunIT๙" w:hAnsi="TH SarabunIT๙" w:cs="TH SarabunIT๙" w:hint="cs"/>
          <w:sz w:val="34"/>
          <w:szCs w:val="34"/>
          <w:cs/>
        </w:rPr>
        <w:t>-</w:t>
      </w:r>
      <w:r w:rsidRPr="004720E6">
        <w:rPr>
          <w:rFonts w:ascii="TH SarabunIT๙" w:hAnsi="TH SarabunIT๙" w:cs="TH SarabunIT๙" w:hint="cs"/>
          <w:sz w:val="28"/>
          <w:cs/>
        </w:rPr>
        <w:t>หมายเลขข้อพิพาท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CB0BB9" w:rsidRPr="00CB0BB9">
        <w:rPr>
          <w:rFonts w:ascii="TH SarabunIT๙" w:hAnsi="TH SarabunIT๙" w:cs="TH SarabunIT๙" w:hint="cs"/>
          <w:b/>
          <w:bCs/>
          <w:sz w:val="28"/>
          <w:cs/>
        </w:rPr>
        <w:t>กฟ</w:t>
      </w:r>
      <w:r w:rsidR="004F205F">
        <w:rPr>
          <w:rFonts w:ascii="TH SarabunIT๙" w:hAnsi="TH SarabunIT๙" w:cs="TH SarabunIT๙" w:hint="cs"/>
          <w:b/>
          <w:bCs/>
          <w:sz w:val="28"/>
          <w:cs/>
        </w:rPr>
        <w:t>ย</w:t>
      </w:r>
      <w:proofErr w:type="spellEnd"/>
      <w:r w:rsidR="00D92C5D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(แดง) </w:t>
      </w:r>
      <w:r w:rsidRPr="004720E6">
        <w:rPr>
          <w:rFonts w:ascii="TH SarabunIT๙" w:hAnsi="TH SarabunIT๙" w:cs="TH SarabunIT๙" w:hint="cs"/>
          <w:sz w:val="28"/>
          <w:cs/>
        </w:rPr>
        <w:t xml:space="preserve">หมายถึง </w:t>
      </w:r>
      <w:r>
        <w:rPr>
          <w:rFonts w:ascii="TH SarabunIT๙" w:hAnsi="TH SarabunIT๙" w:cs="TH SarabunIT๙" w:hint="cs"/>
          <w:sz w:val="28"/>
          <w:cs/>
        </w:rPr>
        <w:t>หมายเลขข้อพิพาทที่ศาล</w:t>
      </w:r>
      <w:r w:rsidR="00990FBF">
        <w:rPr>
          <w:rFonts w:ascii="TH SarabunIT๙" w:hAnsi="TH SarabunIT๙" w:cs="TH SarabunIT๙" w:hint="cs"/>
          <w:sz w:val="28"/>
          <w:cs/>
        </w:rPr>
        <w:t>มีคำสั่งคำร้องขอให้ศาลมีคำพิพากษาตามข้อตกลงหรือสัญญาประนีประนอมยอมความ</w:t>
      </w:r>
      <w:r w:rsidR="0051094A" w:rsidRPr="00CB0BB9">
        <w:rPr>
          <w:rFonts w:ascii="TH SarabunIT๙" w:hAnsi="TH SarabunIT๙" w:cs="TH SarabunIT๙" w:hint="cs"/>
          <w:spacing w:val="-4"/>
          <w:sz w:val="28"/>
          <w:cs/>
        </w:rPr>
        <w:t>ตามมาตรา 20 ตรี แห่งประมวลกฎหมายวิธีพิจารณา</w:t>
      </w:r>
      <w:r w:rsidR="0051094A">
        <w:rPr>
          <w:rFonts w:ascii="TH SarabunIT๙" w:hAnsi="TH SarabunIT๙" w:cs="TH SarabunIT๙" w:hint="cs"/>
          <w:spacing w:val="-4"/>
          <w:sz w:val="28"/>
          <w:cs/>
        </w:rPr>
        <w:tab/>
      </w:r>
      <w:r w:rsidR="0051094A">
        <w:rPr>
          <w:rFonts w:ascii="TH SarabunIT๙" w:hAnsi="TH SarabunIT๙" w:cs="TH SarabunIT๙" w:hint="cs"/>
          <w:spacing w:val="-4"/>
          <w:sz w:val="28"/>
          <w:cs/>
        </w:rPr>
        <w:tab/>
        <w:t xml:space="preserve">  </w:t>
      </w:r>
      <w:r w:rsidR="0051094A" w:rsidRPr="00CB0BB9">
        <w:rPr>
          <w:rFonts w:ascii="TH SarabunIT๙" w:hAnsi="TH SarabunIT๙" w:cs="TH SarabunIT๙" w:hint="cs"/>
          <w:spacing w:val="-4"/>
          <w:sz w:val="28"/>
          <w:cs/>
        </w:rPr>
        <w:t xml:space="preserve">ความแพ่ง </w:t>
      </w:r>
    </w:p>
    <w:p w:rsidR="00BE3D09" w:rsidRDefault="00BE3D09" w:rsidP="0051094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720E6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ED1DAC" w:rsidRDefault="009F34D7" w:rsidP="00BE3D0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BE3D09" w:rsidRDefault="00BE3D09"/>
    <w:sectPr w:rsidR="00BE3D09" w:rsidSect="007809E7">
      <w:pgSz w:w="16838" w:h="11906" w:orient="landscape"/>
      <w:pgMar w:top="720" w:right="111" w:bottom="72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applyBreakingRules/>
  </w:compat>
  <w:rsids>
    <w:rsidRoot w:val="00BE3D09"/>
    <w:rsid w:val="00054FDD"/>
    <w:rsid w:val="00061D4A"/>
    <w:rsid w:val="0010502D"/>
    <w:rsid w:val="001A05A2"/>
    <w:rsid w:val="002129BB"/>
    <w:rsid w:val="0028201D"/>
    <w:rsid w:val="002A3953"/>
    <w:rsid w:val="002C6347"/>
    <w:rsid w:val="00316AC5"/>
    <w:rsid w:val="003E3404"/>
    <w:rsid w:val="004E6D5C"/>
    <w:rsid w:val="004F205F"/>
    <w:rsid w:val="0051094A"/>
    <w:rsid w:val="006524B9"/>
    <w:rsid w:val="006B019B"/>
    <w:rsid w:val="006B2BCC"/>
    <w:rsid w:val="006E1F09"/>
    <w:rsid w:val="007809E7"/>
    <w:rsid w:val="00790AC8"/>
    <w:rsid w:val="00820D61"/>
    <w:rsid w:val="009773F4"/>
    <w:rsid w:val="00990FBF"/>
    <w:rsid w:val="009A069A"/>
    <w:rsid w:val="009B0263"/>
    <w:rsid w:val="009F34D7"/>
    <w:rsid w:val="00A8623B"/>
    <w:rsid w:val="00AA5D39"/>
    <w:rsid w:val="00AD4639"/>
    <w:rsid w:val="00BE3D09"/>
    <w:rsid w:val="00CB0BB9"/>
    <w:rsid w:val="00CE75E8"/>
    <w:rsid w:val="00D92C5D"/>
    <w:rsid w:val="00E422CC"/>
    <w:rsid w:val="00E656A6"/>
    <w:rsid w:val="00E764CB"/>
    <w:rsid w:val="00E76528"/>
    <w:rsid w:val="00ED1DAC"/>
    <w:rsid w:val="00FA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1F09"/>
    <w:rPr>
      <w:rFonts w:ascii="Leelawadee" w:eastAsia="Calibri" w:hAnsi="Leelawadee" w:cs="Angsana New"/>
      <w:sz w:val="18"/>
      <w:szCs w:val="22"/>
    </w:rPr>
  </w:style>
  <w:style w:type="table" w:styleId="a5">
    <w:name w:val="Table Grid"/>
    <w:basedOn w:val="a1"/>
    <w:uiPriority w:val="39"/>
    <w:rsid w:val="006E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4B1-E6D0-4AB4-A431-E472DB0B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COJ_</dc:creator>
  <cp:lastModifiedBy>COJ_</cp:lastModifiedBy>
  <cp:revision>3</cp:revision>
  <cp:lastPrinted>2020-10-15T08:54:00Z</cp:lastPrinted>
  <dcterms:created xsi:type="dcterms:W3CDTF">2020-11-05T02:59:00Z</dcterms:created>
  <dcterms:modified xsi:type="dcterms:W3CDTF">2020-11-05T03:05:00Z</dcterms:modified>
</cp:coreProperties>
</file>